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ÜCRETİN YATIRILABİLECEĞİ BANKALAR</w:t>
      </w:r>
    </w:p>
    <w:p>
      <w:pPr>
        <w:pStyle w:val="Normal"/>
        <w:jc w:val="center"/>
        <w:rPr/>
      </w:pPr>
      <w:r>
        <w:rPr/>
      </w:r>
    </w:p>
    <w:tbl>
      <w:tblPr>
        <w:tblStyle w:val="TabloKlavuz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1"/>
        <w:gridCol w:w="7650"/>
      </w:tblGrid>
      <w:tr>
        <w:trPr>
          <w:trHeight w:val="567" w:hRule="atLeast"/>
        </w:trPr>
        <w:tc>
          <w:tcPr>
            <w:tcW w:w="14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1</w:t>
            </w:r>
          </w:p>
        </w:tc>
        <w:tc>
          <w:tcPr>
            <w:tcW w:w="76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Albaraka Türk Katılım Bankası</w:t>
            </w:r>
          </w:p>
        </w:tc>
      </w:tr>
      <w:tr>
        <w:trPr>
          <w:trHeight w:val="567" w:hRule="atLeast"/>
        </w:trPr>
        <w:tc>
          <w:tcPr>
            <w:tcW w:w="14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2</w:t>
            </w:r>
          </w:p>
        </w:tc>
        <w:tc>
          <w:tcPr>
            <w:tcW w:w="76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Emlak Katılım Bankası</w:t>
            </w:r>
          </w:p>
        </w:tc>
      </w:tr>
      <w:tr>
        <w:trPr>
          <w:trHeight w:val="567" w:hRule="atLeast"/>
        </w:trPr>
        <w:tc>
          <w:tcPr>
            <w:tcW w:w="14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3</w:t>
            </w:r>
          </w:p>
        </w:tc>
        <w:tc>
          <w:tcPr>
            <w:tcW w:w="76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Kuveyt Türk Katılım Bankası</w:t>
            </w:r>
          </w:p>
        </w:tc>
      </w:tr>
      <w:tr>
        <w:trPr>
          <w:trHeight w:val="567" w:hRule="atLeast"/>
        </w:trPr>
        <w:tc>
          <w:tcPr>
            <w:tcW w:w="14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4</w:t>
            </w:r>
          </w:p>
        </w:tc>
        <w:tc>
          <w:tcPr>
            <w:tcW w:w="76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Türkiye Finans Katılım Bankası</w:t>
            </w:r>
          </w:p>
        </w:tc>
      </w:tr>
      <w:tr>
        <w:trPr>
          <w:trHeight w:val="567" w:hRule="atLeast"/>
        </w:trPr>
        <w:tc>
          <w:tcPr>
            <w:tcW w:w="14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5</w:t>
            </w:r>
          </w:p>
        </w:tc>
        <w:tc>
          <w:tcPr>
            <w:tcW w:w="76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Vakıf  Katılım Bankası</w:t>
            </w:r>
          </w:p>
        </w:tc>
      </w:tr>
      <w:tr>
        <w:trPr>
          <w:trHeight w:val="567" w:hRule="atLeast"/>
        </w:trPr>
        <w:tc>
          <w:tcPr>
            <w:tcW w:w="14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6</w:t>
            </w:r>
          </w:p>
        </w:tc>
        <w:tc>
          <w:tcPr>
            <w:tcW w:w="76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T.C. Ziraat Bankası</w:t>
            </w:r>
          </w:p>
        </w:tc>
      </w:tr>
      <w:tr>
        <w:trPr>
          <w:trHeight w:val="567" w:hRule="atLeast"/>
        </w:trPr>
        <w:tc>
          <w:tcPr>
            <w:tcW w:w="14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7</w:t>
            </w:r>
          </w:p>
        </w:tc>
        <w:tc>
          <w:tcPr>
            <w:tcW w:w="76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Ziraat Katılım Bankası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55d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tr-T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af55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LibreOffice/7.1.5.2$Linux_X86_64 LibreOffice_project/85f04e9f809797b8199d13c421bd8a2b025d52b5</Application>
  <AppVersion>15.0000</AppVersion>
  <Pages>1</Pages>
  <Words>34</Words>
  <Characters>190</Characters>
  <CharactersWithSpaces>210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2021-11-12T11:39:00Z</dcterms:created>
  <dc:creator>Husnu KABAKCIOGLU</dc:creator>
  <dc:description/>
  <dc:language>tr-TR</dc:language>
  <cp:lastModifiedBy>Husnu KABAKCIOGLU</cp:lastModifiedBy>
  <dcterms:modified xsi:type="dcterms:W3CDTF">2021-11-12T12:19:00Z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